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7EA0D31E" w:rsidR="002978E3" w:rsidRPr="00B85210" w:rsidRDefault="000D43E2" w:rsidP="00456CB0">
      <w:pPr>
        <w:pStyle w:val="berschrift1"/>
        <w:pBdr>
          <w:bottom w:val="single" w:sz="4" w:space="1" w:color="auto"/>
        </w:pBdr>
        <w:rPr>
          <w:rFonts w:cs="Arial"/>
        </w:rPr>
      </w:pPr>
      <w:bookmarkStart w:id="0" w:name="_GoBack"/>
      <w:bookmarkEnd w:id="0"/>
      <w:r w:rsidRPr="00B85210">
        <w:rPr>
          <w:rFonts w:cs="Arial"/>
        </w:rPr>
        <w:t>Das Sonnensystem und dessen Stellung im Universum</w:t>
      </w:r>
    </w:p>
    <w:p w14:paraId="4DB80AB1" w14:textId="287F02E4" w:rsidR="00D94502" w:rsidRPr="00B85210" w:rsidRDefault="00D94502" w:rsidP="00D94502">
      <w:pPr>
        <w:pStyle w:val="berschrift2"/>
        <w:rPr>
          <w:rFonts w:cs="Arial"/>
        </w:rPr>
      </w:pPr>
      <w:r w:rsidRPr="00B85210">
        <w:rPr>
          <w:rFonts w:cs="Arial"/>
        </w:rPr>
        <w:t>Informationstext</w:t>
      </w:r>
    </w:p>
    <w:p w14:paraId="71D487F7" w14:textId="7AD03289" w:rsidR="000D43E2" w:rsidRPr="00B85210" w:rsidRDefault="000D43E2" w:rsidP="000D43E2">
      <w:pPr>
        <w:pStyle w:val="KeinLeerraum"/>
        <w:rPr>
          <w:rFonts w:ascii="Arial" w:hAnsi="Arial" w:cs="Arial"/>
          <w:b/>
          <w:sz w:val="20"/>
          <w:szCs w:val="20"/>
        </w:rPr>
      </w:pPr>
      <w:r w:rsidRPr="00B85210">
        <w:rPr>
          <w:rFonts w:ascii="Arial" w:hAnsi="Arial" w:cs="Arial"/>
          <w:b/>
          <w:sz w:val="20"/>
          <w:szCs w:val="20"/>
        </w:rPr>
        <w:t>Mitglieder unseres Sonnensystems</w:t>
      </w:r>
    </w:p>
    <w:p w14:paraId="0170F17D" w14:textId="77777777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 xml:space="preserve">Am Nächsten zur Sonne befinden sich die vier Gesteinsplaneten Merkur, Venus, Erde und </w:t>
      </w:r>
    </w:p>
    <w:p w14:paraId="64ED0B78" w14:textId="77777777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 xml:space="preserve">Mars gefolgt von den vier riesigen Gasplaneten Jupiter, Saturn, Uranus und Neptun. Pluto, </w:t>
      </w:r>
    </w:p>
    <w:p w14:paraId="74DDEA3C" w14:textId="77777777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 xml:space="preserve">unser ehemals äußerster Planet, gehört seit 2006 zu den Zwergplaneten. Jenseits von Pluto </w:t>
      </w:r>
    </w:p>
    <w:p w14:paraId="006FFDD5" w14:textId="77777777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 xml:space="preserve">haben Astronomen viele weitere Zwergplaneten entdeckt. Zwischen Mars und Jupiter liegt </w:t>
      </w:r>
    </w:p>
    <w:p w14:paraId="07BE2304" w14:textId="565264A1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>wie ein Ring um die Sonne der sogenannte Asteroi</w:t>
      </w:r>
      <w:r w:rsidR="003A76DE">
        <w:rPr>
          <w:rFonts w:ascii="Arial" w:hAnsi="Arial" w:cs="Arial"/>
          <w:sz w:val="20"/>
          <w:szCs w:val="20"/>
        </w:rPr>
        <w:t>dengürtel. Er enthält kleinere und größere</w:t>
      </w:r>
      <w:r w:rsidRPr="00B85210">
        <w:rPr>
          <w:rFonts w:ascii="Arial" w:hAnsi="Arial" w:cs="Arial"/>
          <w:sz w:val="20"/>
          <w:szCs w:val="20"/>
        </w:rPr>
        <w:t xml:space="preserve"> Felsbrocken. Weiter </w:t>
      </w:r>
      <w:r w:rsidR="003A76DE">
        <w:rPr>
          <w:rFonts w:ascii="Arial" w:hAnsi="Arial" w:cs="Arial"/>
          <w:sz w:val="20"/>
          <w:szCs w:val="20"/>
        </w:rPr>
        <w:t>gibt es in unserem Sonnensystem</w:t>
      </w:r>
      <w:r w:rsidRPr="00B85210">
        <w:rPr>
          <w:rFonts w:ascii="Arial" w:hAnsi="Arial" w:cs="Arial"/>
          <w:sz w:val="20"/>
          <w:szCs w:val="20"/>
        </w:rPr>
        <w:t xml:space="preserve"> Kometen, Meteoriten, Gas- und Staubteilchen. </w:t>
      </w:r>
    </w:p>
    <w:p w14:paraId="6D086204" w14:textId="77777777" w:rsidR="003D6157" w:rsidRPr="00B85210" w:rsidRDefault="003D6157" w:rsidP="000D43E2">
      <w:pPr>
        <w:pStyle w:val="KeinLeerraum"/>
        <w:rPr>
          <w:rFonts w:ascii="Arial" w:hAnsi="Arial" w:cs="Arial"/>
          <w:sz w:val="20"/>
          <w:szCs w:val="20"/>
        </w:rPr>
      </w:pPr>
    </w:p>
    <w:p w14:paraId="0D1718C7" w14:textId="4A0CEDB7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>Unser Sonnensystem liegt am Rande unserer Galaxie, der Milchstrasse. Die Milchstrasse besteht aus mehreren hundert Milliarden Sonnen und Planeten. Im Universum gibt es mindestens 100 Milliarden Galaxien.</w:t>
      </w:r>
      <w:r w:rsidRPr="00B85210">
        <w:rPr>
          <w:rFonts w:ascii="Arial" w:hAnsi="Arial" w:cs="Arial"/>
          <w:sz w:val="20"/>
          <w:szCs w:val="20"/>
        </w:rPr>
        <w:cr/>
      </w:r>
    </w:p>
    <w:p w14:paraId="1E4CF585" w14:textId="4B7657CB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</w:rPr>
      </w:pPr>
      <w:r w:rsidRPr="00B85210">
        <w:rPr>
          <w:rFonts w:ascii="Arial" w:hAnsi="Arial" w:cs="Arial"/>
          <w:sz w:val="20"/>
          <w:szCs w:val="20"/>
        </w:rPr>
        <w:t>Studiere dieses Bild, dann kannst du dir den Informationstext besser vorstellen.</w:t>
      </w:r>
    </w:p>
    <w:p w14:paraId="5B67203F" w14:textId="1AA8BF8D" w:rsidR="000D43E2" w:rsidRPr="00B85210" w:rsidRDefault="000D43E2" w:rsidP="000D43E2">
      <w:pPr>
        <w:pStyle w:val="KeinLeerraum"/>
        <w:rPr>
          <w:rFonts w:ascii="Arial" w:hAnsi="Arial" w:cs="Arial"/>
        </w:rPr>
      </w:pPr>
    </w:p>
    <w:p w14:paraId="63697592" w14:textId="56C9543F" w:rsidR="000D43E2" w:rsidRPr="00B85210" w:rsidRDefault="000D43E2" w:rsidP="000D43E2">
      <w:pPr>
        <w:pStyle w:val="KeinLeerraum"/>
        <w:rPr>
          <w:rFonts w:ascii="Arial" w:hAnsi="Arial" w:cs="Arial"/>
          <w:b/>
          <w:sz w:val="20"/>
          <w:szCs w:val="20"/>
        </w:rPr>
      </w:pPr>
      <w:r w:rsidRPr="00B8521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4D9F5F5B" wp14:editId="70BB8759">
            <wp:simplePos x="0" y="0"/>
            <wp:positionH relativeFrom="column">
              <wp:posOffset>1598295</wp:posOffset>
            </wp:positionH>
            <wp:positionV relativeFrom="paragraph">
              <wp:posOffset>1270</wp:posOffset>
            </wp:positionV>
            <wp:extent cx="2175510" cy="2113280"/>
            <wp:effectExtent l="0" t="0" r="0" b="1270"/>
            <wp:wrapTight wrapText="bothSides">
              <wp:wrapPolygon edited="0">
                <wp:start x="0" y="0"/>
                <wp:lineTo x="0" y="21418"/>
                <wp:lineTo x="21373" y="21418"/>
                <wp:lineTo x="21373" y="0"/>
                <wp:lineTo x="0" y="0"/>
              </wp:wrapPolygon>
            </wp:wrapTight>
            <wp:docPr id="3" name="Bild 2" descr="http://home.arcor.de/hpj/IMG/galax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rcor.de/hpj/IMG/galaxis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BF0B9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1DBCF9BB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75C54256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2B8EE16B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236A893C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491F8196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58BB3992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219C8D54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0DE68997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60391090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083D52B0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3399CC68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2E437A8A" w14:textId="77777777" w:rsidR="000D43E2" w:rsidRPr="00B85210" w:rsidRDefault="000D43E2" w:rsidP="000D43E2">
      <w:pPr>
        <w:pStyle w:val="KeinLeerraum"/>
        <w:rPr>
          <w:rFonts w:ascii="Arial" w:hAnsi="Arial" w:cs="Arial"/>
          <w:sz w:val="24"/>
          <w:szCs w:val="24"/>
          <w:shd w:val="clear" w:color="auto" w:fill="FFFFFF"/>
        </w:rPr>
      </w:pPr>
    </w:p>
    <w:p w14:paraId="6BFE1B5E" w14:textId="7E381273" w:rsidR="000D43E2" w:rsidRPr="00B85210" w:rsidRDefault="000D43E2" w:rsidP="000D43E2">
      <w:pPr>
        <w:pStyle w:val="KeinLeerraum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85210">
        <w:rPr>
          <w:rFonts w:ascii="Arial" w:hAnsi="Arial" w:cs="Arial"/>
          <w:b/>
          <w:sz w:val="24"/>
          <w:szCs w:val="24"/>
          <w:shd w:val="clear" w:color="auto" w:fill="FFFFFF"/>
        </w:rPr>
        <w:t>Auftrag</w:t>
      </w:r>
    </w:p>
    <w:p w14:paraId="0E6CC7C2" w14:textId="5BEA466A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  <w:shd w:val="clear" w:color="auto" w:fill="FFFFFF"/>
        </w:rPr>
      </w:pPr>
      <w:r w:rsidRPr="00B85210">
        <w:rPr>
          <w:rFonts w:ascii="Arial" w:hAnsi="Arial" w:cs="Arial"/>
          <w:sz w:val="20"/>
          <w:szCs w:val="20"/>
          <w:shd w:val="clear" w:color="auto" w:fill="FFFFFF"/>
        </w:rPr>
        <w:t>Lernziele</w:t>
      </w:r>
    </w:p>
    <w:p w14:paraId="20644537" w14:textId="0401FCEC" w:rsidR="000D43E2" w:rsidRPr="00B85210" w:rsidRDefault="000D43E2" w:rsidP="000D43E2">
      <w:pPr>
        <w:pStyle w:val="KeinLeerraum"/>
        <w:rPr>
          <w:rFonts w:ascii="Arial" w:hAnsi="Arial" w:cs="Arial"/>
          <w:sz w:val="20"/>
          <w:szCs w:val="20"/>
          <w:shd w:val="clear" w:color="auto" w:fill="FFFFFF"/>
        </w:rPr>
      </w:pPr>
      <w:r w:rsidRPr="00B85210">
        <w:rPr>
          <w:rFonts w:ascii="Arial" w:hAnsi="Arial" w:cs="Arial"/>
          <w:sz w:val="20"/>
          <w:szCs w:val="20"/>
          <w:shd w:val="clear" w:color="auto" w:fill="FFFFFF"/>
        </w:rPr>
        <w:t>Die Schülerinnen und Schüler…</w:t>
      </w:r>
    </w:p>
    <w:p w14:paraId="75442BBD" w14:textId="59DBD278" w:rsidR="000D43E2" w:rsidRPr="00B85210" w:rsidRDefault="000D43E2" w:rsidP="000D43E2">
      <w:pPr>
        <w:pStyle w:val="Listenabsatz"/>
        <w:numPr>
          <w:ilvl w:val="0"/>
          <w:numId w:val="4"/>
        </w:numPr>
        <w:rPr>
          <w:rFonts w:eastAsiaTheme="minorHAnsi" w:cs="Arial"/>
          <w:szCs w:val="20"/>
          <w:shd w:val="clear" w:color="auto" w:fill="FFFFFF"/>
          <w:lang w:val="de-CH" w:eastAsia="en-US"/>
        </w:rPr>
      </w:pPr>
      <w:r w:rsidRPr="00B85210">
        <w:rPr>
          <w:rFonts w:eastAsiaTheme="minorHAnsi" w:cs="Arial"/>
          <w:szCs w:val="20"/>
          <w:shd w:val="clear" w:color="auto" w:fill="FFFFFF"/>
          <w:lang w:val="de-CH" w:eastAsia="en-US"/>
        </w:rPr>
        <w:t>… können die räumliche und zeitliche Dimension der Erde als Himmelskörper im Weltall wahrnehmen und sich darin orientieren (z.B. Sonnensystem, Universum</w:t>
      </w:r>
      <w:r w:rsidR="003D6157" w:rsidRPr="00B85210">
        <w:rPr>
          <w:rFonts w:eastAsiaTheme="minorHAnsi" w:cs="Arial"/>
          <w:szCs w:val="20"/>
          <w:shd w:val="clear" w:color="auto" w:fill="FFFFFF"/>
          <w:lang w:val="de-CH" w:eastAsia="en-US"/>
        </w:rPr>
        <w:t>)</w:t>
      </w:r>
    </w:p>
    <w:p w14:paraId="476B88D6" w14:textId="77777777" w:rsidR="000D43E2" w:rsidRDefault="000D43E2" w:rsidP="000D43E2">
      <w:pPr>
        <w:pStyle w:val="Listenabsatz"/>
        <w:rPr>
          <w:rFonts w:asciiTheme="minorHAnsi" w:eastAsiaTheme="minorHAnsi" w:hAnsiTheme="minorHAnsi" w:cs="Arial"/>
          <w:szCs w:val="20"/>
          <w:shd w:val="clear" w:color="auto" w:fill="FFFFFF"/>
          <w:lang w:val="de-CH" w:eastAsia="en-US"/>
        </w:rPr>
      </w:pPr>
    </w:p>
    <w:p w14:paraId="680FC89C" w14:textId="4306FC0C" w:rsidR="000D43E2" w:rsidRDefault="00217CB8" w:rsidP="000D43E2">
      <w:pPr>
        <w:rPr>
          <w:rFonts w:asciiTheme="minorHAnsi" w:eastAsiaTheme="minorHAnsi" w:hAnsiTheme="minorHAnsi" w:cs="Arial"/>
          <w:b/>
          <w:szCs w:val="20"/>
          <w:shd w:val="clear" w:color="auto" w:fill="FFFFFF"/>
          <w:lang w:val="de-CH" w:eastAsia="en-US"/>
        </w:rPr>
      </w:pPr>
      <w:r>
        <w:rPr>
          <w:rFonts w:asciiTheme="minorHAnsi" w:eastAsiaTheme="minorHAnsi" w:hAnsiTheme="minorHAnsi" w:cs="Arial"/>
          <w:b/>
          <w:szCs w:val="20"/>
          <w:shd w:val="clear" w:color="auto" w:fill="FFFFFF"/>
          <w:lang w:val="de-CH" w:eastAsia="en-US"/>
        </w:rPr>
        <w:t xml:space="preserve">Auftrag </w:t>
      </w:r>
    </w:p>
    <w:p w14:paraId="036D4772" w14:textId="4693D4C4" w:rsidR="000D43E2" w:rsidRPr="00B85210" w:rsidRDefault="000D43E2" w:rsidP="000D43E2">
      <w:pPr>
        <w:rPr>
          <w:rStyle w:val="Hyperlink"/>
          <w:rFonts w:cs="Arial"/>
          <w:color w:val="auto"/>
          <w:u w:val="none"/>
        </w:rPr>
      </w:pPr>
      <w:r w:rsidRPr="00B85210">
        <w:rPr>
          <w:rFonts w:eastAsiaTheme="minorHAnsi" w:cs="Arial"/>
          <w:szCs w:val="20"/>
          <w:shd w:val="clear" w:color="auto" w:fill="FFFFFF"/>
          <w:lang w:val="de-CH" w:eastAsia="en-US"/>
        </w:rPr>
        <w:t>Bei diesem Posten findest du</w:t>
      </w:r>
      <w:r w:rsidR="00217CB8">
        <w:rPr>
          <w:rFonts w:eastAsiaTheme="minorHAnsi" w:cs="Arial"/>
          <w:szCs w:val="20"/>
          <w:shd w:val="clear" w:color="auto" w:fill="FFFFFF"/>
          <w:lang w:val="de-CH" w:eastAsia="en-US"/>
        </w:rPr>
        <w:t xml:space="preserve"> Planetenkärtchen</w:t>
      </w:r>
      <w:r w:rsidRPr="00B85210">
        <w:rPr>
          <w:rFonts w:eastAsiaTheme="minorHAnsi" w:cs="Arial"/>
          <w:szCs w:val="20"/>
          <w:shd w:val="clear" w:color="auto" w:fill="FFFFFF"/>
          <w:lang w:val="de-CH" w:eastAsia="en-US"/>
        </w:rPr>
        <w:t xml:space="preserve">, um die </w:t>
      </w:r>
      <w:r w:rsidR="00217CB8">
        <w:rPr>
          <w:rFonts w:eastAsiaTheme="minorHAnsi" w:cs="Arial"/>
          <w:szCs w:val="20"/>
          <w:shd w:val="clear" w:color="auto" w:fill="FFFFFF"/>
          <w:lang w:val="de-CH" w:eastAsia="en-US"/>
        </w:rPr>
        <w:t xml:space="preserve">Planeten besser kennenzulernen. </w:t>
      </w:r>
      <w:r w:rsidRPr="00B85210">
        <w:rPr>
          <w:rFonts w:eastAsiaTheme="minorHAnsi" w:cs="Arial"/>
          <w:szCs w:val="20"/>
          <w:shd w:val="clear" w:color="auto" w:fill="FFFFFF"/>
          <w:lang w:val="de-CH" w:eastAsia="en-US"/>
        </w:rPr>
        <w:t xml:space="preserve"> </w:t>
      </w:r>
      <w:r w:rsidR="00217CB8">
        <w:rPr>
          <w:rFonts w:eastAsiaTheme="minorHAnsi" w:cs="Arial"/>
          <w:szCs w:val="20"/>
          <w:shd w:val="clear" w:color="auto" w:fill="FFFFFF"/>
          <w:lang w:val="de-CH" w:eastAsia="en-US"/>
        </w:rPr>
        <w:t xml:space="preserve">Du musst die Kärtchen zuerst ausschneiden und zusammenkleben. Anschliessend lese Kärtchen für Kärtchen aufmerksam durch. </w:t>
      </w:r>
      <w:r w:rsidRPr="00B85210">
        <w:rPr>
          <w:rFonts w:eastAsiaTheme="minorHAnsi" w:cs="Arial"/>
          <w:szCs w:val="20"/>
          <w:shd w:val="clear" w:color="auto" w:fill="FFFFFF"/>
          <w:lang w:val="de-CH" w:eastAsia="en-US"/>
        </w:rPr>
        <w:t xml:space="preserve">Gehe nun auf die Internetseite </w:t>
      </w:r>
      <w:hyperlink r:id="rId10" w:history="1">
        <w:r w:rsidRPr="00B85210">
          <w:rPr>
            <w:rStyle w:val="Hyperlink"/>
            <w:rFonts w:cs="Arial"/>
            <w:b/>
            <w:color w:val="auto"/>
            <w:u w:val="none"/>
          </w:rPr>
          <w:t>http://einklich.net/rec/astro/planeten.htm</w:t>
        </w:r>
      </w:hyperlink>
      <w:r w:rsidRPr="00B85210">
        <w:rPr>
          <w:rStyle w:val="Hyperlink"/>
          <w:rFonts w:cs="Arial"/>
          <w:b/>
          <w:color w:val="auto"/>
          <w:u w:val="none"/>
        </w:rPr>
        <w:t xml:space="preserve"> </w:t>
      </w:r>
      <w:r w:rsidR="00217CB8" w:rsidRPr="00217CB8">
        <w:rPr>
          <w:rStyle w:val="Hyperlink"/>
          <w:rFonts w:cs="Arial"/>
          <w:color w:val="auto"/>
          <w:u w:val="none"/>
        </w:rPr>
        <w:t xml:space="preserve">und gib auch bei </w:t>
      </w:r>
      <w:r w:rsidR="00217CB8" w:rsidRPr="00217CB8">
        <w:rPr>
          <w:rStyle w:val="Hyperlink"/>
          <w:rFonts w:cs="Arial"/>
          <w:b/>
          <w:color w:val="auto"/>
          <w:u w:val="none"/>
        </w:rPr>
        <w:t>Wikipedia</w:t>
      </w:r>
      <w:r w:rsidR="00217CB8" w:rsidRPr="00217CB8">
        <w:rPr>
          <w:rStyle w:val="Hyperlink"/>
          <w:rFonts w:cs="Arial"/>
          <w:color w:val="auto"/>
          <w:u w:val="none"/>
        </w:rPr>
        <w:t xml:space="preserve"> die jeweiligen Planeten ein </w:t>
      </w:r>
      <w:r w:rsidRPr="00B85210">
        <w:rPr>
          <w:rStyle w:val="Hyperlink"/>
          <w:rFonts w:cs="Arial"/>
          <w:color w:val="auto"/>
          <w:u w:val="none"/>
        </w:rPr>
        <w:t>und ergänze, was noch nicht auf deinen Kärtchen steht.</w:t>
      </w:r>
    </w:p>
    <w:p w14:paraId="797049A5" w14:textId="77777777" w:rsidR="00217CB8" w:rsidRDefault="000D43E2" w:rsidP="000D43E2">
      <w:pPr>
        <w:rPr>
          <w:rStyle w:val="Hyperlink"/>
          <w:rFonts w:cs="Arial"/>
          <w:color w:val="auto"/>
          <w:u w:val="none"/>
        </w:rPr>
      </w:pPr>
      <w:r w:rsidRPr="00B85210">
        <w:rPr>
          <w:rStyle w:val="Hyperlink"/>
          <w:rFonts w:cs="Arial"/>
          <w:color w:val="auto"/>
          <w:u w:val="none"/>
        </w:rPr>
        <w:t xml:space="preserve">Wenn du deine Kärtchen fertig hast, </w:t>
      </w:r>
      <w:r w:rsidR="00217CB8">
        <w:rPr>
          <w:rStyle w:val="Hyperlink"/>
          <w:rFonts w:cs="Arial"/>
          <w:color w:val="auto"/>
          <w:u w:val="none"/>
        </w:rPr>
        <w:t>bereite dich Zuhause auf die Prüfung vor.</w:t>
      </w:r>
    </w:p>
    <w:p w14:paraId="5DE04DA0" w14:textId="0848DA05" w:rsidR="000D43E2" w:rsidRPr="00B85210" w:rsidRDefault="000D43E2" w:rsidP="000D43E2">
      <w:pPr>
        <w:rPr>
          <w:rStyle w:val="Hyperlink"/>
          <w:rFonts w:cs="Arial"/>
          <w:color w:val="auto"/>
          <w:u w:val="none"/>
        </w:rPr>
      </w:pPr>
      <w:r w:rsidRPr="00B85210">
        <w:rPr>
          <w:rStyle w:val="Hyperlink"/>
          <w:rFonts w:cs="Arial"/>
          <w:color w:val="auto"/>
          <w:u w:val="none"/>
        </w:rPr>
        <w:t>Mache anschließend die Prüfung zum Sonnensystem</w:t>
      </w:r>
      <w:r w:rsidR="00217CB8">
        <w:rPr>
          <w:rStyle w:val="Hyperlink"/>
          <w:rFonts w:cs="Arial"/>
          <w:color w:val="auto"/>
          <w:u w:val="none"/>
        </w:rPr>
        <w:t>, welche du bei der Lehrperson holen kannst.</w:t>
      </w:r>
      <w:r w:rsidRPr="00B85210">
        <w:rPr>
          <w:rStyle w:val="Hyperlink"/>
          <w:rFonts w:cs="Arial"/>
          <w:color w:val="auto"/>
          <w:u w:val="none"/>
        </w:rPr>
        <w:t xml:space="preserve"> </w:t>
      </w:r>
    </w:p>
    <w:p w14:paraId="2B00A0EF" w14:textId="4DEAA2ED" w:rsidR="000D43E2" w:rsidRDefault="000D43E2" w:rsidP="000D43E2">
      <w:pPr>
        <w:rPr>
          <w:rStyle w:val="Hyperlink"/>
          <w:rFonts w:cs="Arial"/>
          <w:color w:val="auto"/>
          <w:u w:val="none"/>
        </w:rPr>
      </w:pPr>
      <w:r w:rsidRPr="00B85210">
        <w:rPr>
          <w:rStyle w:val="Hyperlink"/>
          <w:rFonts w:cs="Arial"/>
          <w:color w:val="auto"/>
          <w:u w:val="none"/>
        </w:rPr>
        <w:t>Wenn du die Prüfung fertig hast, gehe wiederum zu der Lehrperson. Sie wird diese kontrollieren und eine Note geben. Die Note wird in die Gesamtbewertung dieser Lernwerkstatt einfließen.</w:t>
      </w:r>
    </w:p>
    <w:p w14:paraId="6DE0A7FD" w14:textId="77777777" w:rsidR="00217CB8" w:rsidRDefault="00217CB8" w:rsidP="000D43E2">
      <w:pPr>
        <w:rPr>
          <w:rStyle w:val="Hyperlink"/>
          <w:rFonts w:cs="Arial"/>
          <w:color w:val="auto"/>
          <w:u w:val="none"/>
        </w:rPr>
      </w:pPr>
    </w:p>
    <w:p w14:paraId="5E997B43" w14:textId="3445151B" w:rsidR="00217CB8" w:rsidRDefault="00217CB8" w:rsidP="000D43E2">
      <w:pPr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t>Was bei der Prüfung dran kommt:</w:t>
      </w:r>
    </w:p>
    <w:p w14:paraId="411A97F9" w14:textId="51A005E9" w:rsidR="00217CB8" w:rsidRDefault="00217CB8" w:rsidP="00217CB8">
      <w:pPr>
        <w:pStyle w:val="Listenabsatz"/>
        <w:numPr>
          <w:ilvl w:val="0"/>
          <w:numId w:val="5"/>
        </w:numPr>
        <w:rPr>
          <w:rFonts w:eastAsiaTheme="minorHAnsi" w:cs="Arial"/>
          <w:szCs w:val="20"/>
          <w:shd w:val="clear" w:color="auto" w:fill="FFFFFF"/>
          <w:lang w:val="de-CH" w:eastAsia="en-US"/>
        </w:rPr>
      </w:pPr>
      <w:r>
        <w:rPr>
          <w:rFonts w:eastAsiaTheme="minorHAnsi" w:cs="Arial"/>
          <w:szCs w:val="20"/>
          <w:shd w:val="clear" w:color="auto" w:fill="FFFFFF"/>
          <w:lang w:val="de-CH" w:eastAsia="en-US"/>
        </w:rPr>
        <w:t>Planetenkärtchen mit der Sonne und dem Spezialkärtchen</w:t>
      </w:r>
    </w:p>
    <w:p w14:paraId="525BE149" w14:textId="430DBC99" w:rsidR="00217CB8" w:rsidRDefault="00217CB8" w:rsidP="00217CB8">
      <w:pPr>
        <w:pStyle w:val="Listenabsatz"/>
        <w:numPr>
          <w:ilvl w:val="0"/>
          <w:numId w:val="5"/>
        </w:numPr>
        <w:rPr>
          <w:rFonts w:eastAsiaTheme="minorHAnsi" w:cs="Arial"/>
          <w:szCs w:val="20"/>
          <w:shd w:val="clear" w:color="auto" w:fill="FFFFFF"/>
          <w:lang w:val="de-CH" w:eastAsia="en-US"/>
        </w:rPr>
      </w:pPr>
      <w:r>
        <w:rPr>
          <w:rFonts w:eastAsiaTheme="minorHAnsi" w:cs="Arial"/>
          <w:szCs w:val="20"/>
          <w:shd w:val="clear" w:color="auto" w:fill="FFFFFF"/>
          <w:lang w:val="de-CH" w:eastAsia="en-US"/>
        </w:rPr>
        <w:t>Informationstext</w:t>
      </w:r>
    </w:p>
    <w:p w14:paraId="59F5BAD7" w14:textId="77777777" w:rsidR="00217CB8" w:rsidRPr="00217CB8" w:rsidRDefault="00217CB8" w:rsidP="00217CB8">
      <w:pPr>
        <w:pStyle w:val="Listenabsatz"/>
        <w:rPr>
          <w:rFonts w:eastAsiaTheme="minorHAnsi" w:cs="Arial"/>
          <w:szCs w:val="20"/>
          <w:shd w:val="clear" w:color="auto" w:fill="FFFFFF"/>
          <w:lang w:val="de-CH" w:eastAsia="en-US"/>
        </w:rPr>
      </w:pPr>
    </w:p>
    <w:p w14:paraId="6FEF44C5" w14:textId="77777777" w:rsidR="000D43E2" w:rsidRPr="000D43E2" w:rsidRDefault="000D43E2" w:rsidP="000D43E2">
      <w:pPr>
        <w:rPr>
          <w:rFonts w:asciiTheme="minorHAnsi" w:eastAsiaTheme="minorHAnsi" w:hAnsiTheme="minorHAnsi" w:cs="Arial"/>
          <w:szCs w:val="20"/>
          <w:shd w:val="clear" w:color="auto" w:fill="FFFFFF"/>
          <w:lang w:val="de-CH" w:eastAsia="en-US"/>
        </w:rPr>
      </w:pPr>
    </w:p>
    <w:p w14:paraId="7DCAE5B1" w14:textId="77777777" w:rsidR="000D43E2" w:rsidRPr="000D43E2" w:rsidRDefault="000D43E2" w:rsidP="000D43E2">
      <w:pPr>
        <w:pStyle w:val="KeinLeerraum"/>
        <w:ind w:left="720"/>
        <w:rPr>
          <w:rFonts w:cs="Arial"/>
          <w:sz w:val="20"/>
          <w:szCs w:val="20"/>
          <w:shd w:val="clear" w:color="auto" w:fill="FFFFFF"/>
        </w:rPr>
      </w:pPr>
    </w:p>
    <w:p w14:paraId="4828AFBA" w14:textId="77777777" w:rsidR="000D43E2" w:rsidRDefault="000D43E2" w:rsidP="000D43E2">
      <w:pPr>
        <w:pStyle w:val="KeinLeerraum"/>
        <w:rPr>
          <w:rFonts w:cs="Arial"/>
          <w:sz w:val="24"/>
          <w:szCs w:val="24"/>
          <w:shd w:val="clear" w:color="auto" w:fill="FFFFFF"/>
        </w:rPr>
      </w:pPr>
    </w:p>
    <w:p w14:paraId="14E783A2" w14:textId="77777777" w:rsidR="000D43E2" w:rsidRDefault="000D43E2" w:rsidP="000D43E2">
      <w:pPr>
        <w:pStyle w:val="KeinLeerraum"/>
        <w:rPr>
          <w:rFonts w:cs="Arial"/>
          <w:sz w:val="24"/>
          <w:szCs w:val="24"/>
          <w:shd w:val="clear" w:color="auto" w:fill="FFFFFF"/>
        </w:rPr>
      </w:pPr>
    </w:p>
    <w:p w14:paraId="10B18F88" w14:textId="77777777" w:rsidR="000D43E2" w:rsidRPr="00EB1CD6" w:rsidRDefault="000D43E2" w:rsidP="000D43E2">
      <w:pPr>
        <w:pStyle w:val="KeinLeerraum"/>
        <w:rPr>
          <w:sz w:val="24"/>
          <w:szCs w:val="24"/>
        </w:rPr>
      </w:pPr>
    </w:p>
    <w:p w14:paraId="4C432D60" w14:textId="77777777" w:rsidR="000D43E2" w:rsidRDefault="000D43E2" w:rsidP="000D43E2">
      <w:pPr>
        <w:pStyle w:val="KeinLeerraum"/>
      </w:pPr>
    </w:p>
    <w:p w14:paraId="48308F6B" w14:textId="40086950" w:rsidR="000D43E2" w:rsidRDefault="000D43E2" w:rsidP="000D43E2">
      <w:pPr>
        <w:pStyle w:val="KeinLeerraum"/>
      </w:pPr>
    </w:p>
    <w:p w14:paraId="09FAEA05" w14:textId="77777777" w:rsidR="000D43E2" w:rsidRDefault="000D43E2" w:rsidP="000D43E2"/>
    <w:p w14:paraId="79F075BD" w14:textId="77777777" w:rsidR="000D43E2" w:rsidRDefault="000D43E2" w:rsidP="000D43E2"/>
    <w:p w14:paraId="18E1CF25" w14:textId="77777777" w:rsidR="000D43E2" w:rsidRDefault="000D43E2" w:rsidP="000D43E2"/>
    <w:p w14:paraId="020A002C" w14:textId="77777777" w:rsidR="000D43E2" w:rsidRDefault="000D43E2" w:rsidP="000D43E2">
      <w:pPr>
        <w:spacing w:before="48" w:after="192" w:line="240" w:lineRule="auto"/>
        <w:rPr>
          <w:rFonts w:eastAsia="Times New Roman" w:cs="Arial"/>
          <w:color w:val="000000"/>
          <w:sz w:val="24"/>
          <w:lang w:eastAsia="de-CH"/>
        </w:rPr>
      </w:pPr>
    </w:p>
    <w:p w14:paraId="54B55C3E" w14:textId="77777777" w:rsidR="000D43E2" w:rsidRDefault="000D43E2" w:rsidP="000D43E2">
      <w:pPr>
        <w:spacing w:before="48" w:after="192" w:line="240" w:lineRule="auto"/>
        <w:rPr>
          <w:rFonts w:eastAsia="Times New Roman" w:cs="Arial"/>
          <w:color w:val="000000"/>
          <w:sz w:val="24"/>
          <w:lang w:eastAsia="de-CH"/>
        </w:rPr>
      </w:pPr>
    </w:p>
    <w:p w14:paraId="45747062" w14:textId="165B726E" w:rsidR="00442E55" w:rsidRPr="00442E55" w:rsidRDefault="00442E55" w:rsidP="006A49FA"/>
    <w:sectPr w:rsidR="00442E55" w:rsidRPr="00442E55" w:rsidSect="00456CB0">
      <w:headerReference w:type="default" r:id="rId11"/>
      <w:footerReference w:type="default" r:id="rId12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FEDED" w14:textId="77777777" w:rsidR="007F2A2F" w:rsidRDefault="007F2A2F" w:rsidP="00442E55">
      <w:pPr>
        <w:spacing w:line="240" w:lineRule="auto"/>
      </w:pPr>
      <w:r>
        <w:separator/>
      </w:r>
    </w:p>
  </w:endnote>
  <w:endnote w:type="continuationSeparator" w:id="0">
    <w:p w14:paraId="70299325" w14:textId="77777777" w:rsidR="007F2A2F" w:rsidRDefault="007F2A2F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C50B3" w14:textId="77777777" w:rsidR="007F2A2F" w:rsidRDefault="007F2A2F" w:rsidP="00442E55">
      <w:pPr>
        <w:spacing w:line="240" w:lineRule="auto"/>
      </w:pPr>
      <w:r>
        <w:separator/>
      </w:r>
    </w:p>
  </w:footnote>
  <w:footnote w:type="continuationSeparator" w:id="0">
    <w:p w14:paraId="606002DB" w14:textId="77777777" w:rsidR="007F2A2F" w:rsidRDefault="007F2A2F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FA6"/>
    <w:multiLevelType w:val="multilevel"/>
    <w:tmpl w:val="7AD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072B3"/>
    <w:multiLevelType w:val="multilevel"/>
    <w:tmpl w:val="B9627BA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trike w:val="0"/>
        <w:dstrike w:val="0"/>
        <w:color w:val="auto"/>
        <w:sz w:val="22"/>
        <w:szCs w:val="2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6D3277DF"/>
    <w:multiLevelType w:val="hybridMultilevel"/>
    <w:tmpl w:val="E0C8DE92"/>
    <w:lvl w:ilvl="0" w:tplc="F96C3D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B1DE6"/>
    <w:multiLevelType w:val="hybridMultilevel"/>
    <w:tmpl w:val="7FD822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0D287E"/>
    <w:rsid w:val="000D43E2"/>
    <w:rsid w:val="00217CB8"/>
    <w:rsid w:val="00250354"/>
    <w:rsid w:val="002978E3"/>
    <w:rsid w:val="002E576A"/>
    <w:rsid w:val="003A76DE"/>
    <w:rsid w:val="003D6157"/>
    <w:rsid w:val="00442E55"/>
    <w:rsid w:val="00456CB0"/>
    <w:rsid w:val="004E3F61"/>
    <w:rsid w:val="00637589"/>
    <w:rsid w:val="006A49FA"/>
    <w:rsid w:val="007F2A2F"/>
    <w:rsid w:val="008C6508"/>
    <w:rsid w:val="00991519"/>
    <w:rsid w:val="00B85210"/>
    <w:rsid w:val="00D94502"/>
    <w:rsid w:val="00D95F3F"/>
    <w:rsid w:val="00DB6E84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0D43E2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D43E2"/>
    <w:rPr>
      <w:rFonts w:eastAsiaTheme="minorHAnsi"/>
      <w:sz w:val="22"/>
      <w:szCs w:val="22"/>
      <w:lang w:val="de-CH" w:eastAsia="en-US"/>
    </w:rPr>
  </w:style>
  <w:style w:type="paragraph" w:styleId="Listenabsatz">
    <w:name w:val="List Paragraph"/>
    <w:basedOn w:val="Standard"/>
    <w:uiPriority w:val="34"/>
    <w:rsid w:val="000D4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0D43E2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D43E2"/>
    <w:rPr>
      <w:rFonts w:eastAsiaTheme="minorHAnsi"/>
      <w:sz w:val="22"/>
      <w:szCs w:val="22"/>
      <w:lang w:val="de-CH" w:eastAsia="en-US"/>
    </w:rPr>
  </w:style>
  <w:style w:type="paragraph" w:styleId="Listenabsatz">
    <w:name w:val="List Paragraph"/>
    <w:basedOn w:val="Standard"/>
    <w:uiPriority w:val="34"/>
    <w:rsid w:val="000D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inklich.net/rec/astro/planeten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7BA77-C4C4-4056-A7CB-4F1A431F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2015-01-14T13:40:00Z</dcterms:created>
  <dcterms:modified xsi:type="dcterms:W3CDTF">2015-01-14T13:40:00Z</dcterms:modified>
</cp:coreProperties>
</file>